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C611C4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w:t>
      </w:r>
      <w:r w:rsidRPr="0050352F">
        <w:rPr>
          <w:rFonts w:ascii="Arial" w:eastAsia="Calibri" w:hAnsi="Arial" w:cs="Arial"/>
          <w:b/>
          <w:bCs/>
          <w:sz w:val="20"/>
          <w:szCs w:val="20"/>
        </w:rPr>
        <w:t xml:space="preserve">Sutarties </w:t>
      </w:r>
      <w:r w:rsidR="0050352F" w:rsidRPr="0050352F">
        <w:rPr>
          <w:rFonts w:ascii="Arial" w:eastAsia="Calibri" w:hAnsi="Arial" w:cs="Arial"/>
          <w:b/>
          <w:bCs/>
          <w:sz w:val="20"/>
          <w:szCs w:val="20"/>
        </w:rPr>
        <w:t xml:space="preserve">SD </w:t>
      </w:r>
      <w:r w:rsidRPr="0050352F">
        <w:rPr>
          <w:rFonts w:ascii="Arial" w:eastAsia="Calibri" w:hAnsi="Arial" w:cs="Arial"/>
          <w:b/>
          <w:bCs/>
          <w:sz w:val="20"/>
          <w:szCs w:val="20"/>
        </w:rPr>
        <w:t xml:space="preserve">priedas Nr. </w:t>
      </w:r>
      <w:r w:rsidR="0050352F" w:rsidRPr="0050352F">
        <w:rPr>
          <w:rFonts w:ascii="Arial" w:eastAsia="Calibri" w:hAnsi="Arial" w:cs="Arial"/>
          <w:b/>
          <w:bCs/>
          <w:sz w:val="20"/>
          <w:szCs w:val="20"/>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93B32F9" w14:textId="68310239" w:rsidR="00DD5A3A" w:rsidRDefault="00DD5A3A" w:rsidP="00A02EB1">
      <w:pPr>
        <w:spacing w:after="12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5811"/>
        <w:gridCol w:w="3969"/>
        <w:gridCol w:w="3969"/>
      </w:tblGrid>
      <w:tr w:rsidR="00DD5A3A" w:rsidRPr="001E490D" w14:paraId="490A9E7B" w14:textId="77777777" w:rsidTr="00D6162F">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969"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969" w:type="dxa"/>
            <w:vAlign w:val="center"/>
          </w:tcPr>
          <w:p w14:paraId="723DD468" w14:textId="0550ADC9" w:rsidR="00EE7860" w:rsidRPr="001E490D" w:rsidRDefault="00EE7860"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E61028" w:rsidRPr="001E490D" w14:paraId="7DC46DC7" w14:textId="77777777" w:rsidTr="00D6162F">
        <w:tc>
          <w:tcPr>
            <w:tcW w:w="988" w:type="dxa"/>
          </w:tcPr>
          <w:p w14:paraId="6490ABEB" w14:textId="77777777" w:rsidR="00E61028" w:rsidRPr="001E490D" w:rsidRDefault="00E61028" w:rsidP="00B817FD">
            <w:pPr>
              <w:pStyle w:val="ListParagraph"/>
              <w:numPr>
                <w:ilvl w:val="0"/>
                <w:numId w:val="25"/>
              </w:numPr>
              <w:rPr>
                <w:rFonts w:ascii="Arial" w:eastAsia="Calibri" w:hAnsi="Arial" w:cs="Arial"/>
                <w:b/>
                <w:sz w:val="20"/>
                <w:szCs w:val="20"/>
              </w:rPr>
            </w:pPr>
          </w:p>
        </w:tc>
        <w:tc>
          <w:tcPr>
            <w:tcW w:w="5811" w:type="dxa"/>
          </w:tcPr>
          <w:p w14:paraId="1D20541A" w14:textId="00661DD7" w:rsidR="00E61028" w:rsidRPr="007A5774" w:rsidRDefault="007A5774" w:rsidP="006E54C0">
            <w:pPr>
              <w:jc w:val="both"/>
              <w:rPr>
                <w:rStyle w:val="Hyperlink"/>
                <w:rFonts w:ascii="Arial" w:eastAsia="Calibri" w:hAnsi="Arial" w:cs="Arial"/>
                <w:bCs/>
                <w:noProof/>
                <w:sz w:val="20"/>
                <w:szCs w:val="20"/>
                <w:u w:val="none"/>
              </w:rPr>
            </w:pPr>
            <w:r w:rsidRPr="007A5774">
              <w:rPr>
                <w:rStyle w:val="Hyperlink"/>
                <w:rFonts w:ascii="Arial" w:eastAsia="Calibri" w:hAnsi="Arial" w:cs="Arial"/>
                <w:bCs/>
                <w:noProof/>
                <w:color w:val="auto"/>
                <w:sz w:val="20"/>
                <w:szCs w:val="20"/>
                <w:u w:val="none"/>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969" w:type="dxa"/>
          </w:tcPr>
          <w:p w14:paraId="79BA4EC1"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7B6C2F48" w14:textId="5ADC8232"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w:t>
            </w:r>
            <w:r w:rsidR="004E55BF">
              <w:rPr>
                <w:rFonts w:ascii="Arial" w:eastAsia="Calibri" w:hAnsi="Arial" w:cs="Arial"/>
                <w:sz w:val="20"/>
                <w:szCs w:val="20"/>
              </w:rPr>
              <w:t>6</w:t>
            </w:r>
            <w:r w:rsidRPr="00D6162F">
              <w:rPr>
                <w:rFonts w:ascii="Arial" w:eastAsia="Calibri" w:hAnsi="Arial" w:cs="Arial"/>
                <w:sz w:val="20"/>
                <w:szCs w:val="20"/>
              </w:rPr>
              <w:t>), kuriame nurodomas tiekėjo/gamintojo, Prekėms pagaminti ir (ar) tiekti, taikomų aplinkos apsaugos vadybos priemonių aprašymas, tenkinantis visus šiuos reikalavimus:</w:t>
            </w:r>
          </w:p>
          <w:p w14:paraId="005ED007"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lastRenderedPageBreak/>
              <w:t>1. apibrėžta įmonės ar įstaigos vadovybės patvirtinta aplinkos apsaugos politika ir aplinkos apsaugos reikalavimų atitikimas gaminant ir (ar) tiekiant Prekes;</w:t>
            </w:r>
          </w:p>
          <w:p w14:paraId="505F3B30"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706E8571"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 xml:space="preserve">3. nustatyti aplinkosauginiai tikslai ir uždaviniai bei priemonės šiems tikslams pasiekti; </w:t>
            </w:r>
          </w:p>
          <w:p w14:paraId="5B022295"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7BF58292"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 xml:space="preserve">5. parengtas aplinkosauginių ir avarinių situacijų valdymo planas; </w:t>
            </w:r>
          </w:p>
          <w:p w14:paraId="149F1014" w14:textId="77777777" w:rsidR="00D6162F"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6. vykdoma aplinkosauginio gerinimo veiklos kontrolė (pvz., parengiamos kasmetinės ataskaitos, kurios pateikiamos, pristatomos įmonės vadovybei).</w:t>
            </w:r>
          </w:p>
          <w:p w14:paraId="7C473B57" w14:textId="35389E9E" w:rsidR="00E61028" w:rsidRPr="00D6162F" w:rsidRDefault="00D6162F" w:rsidP="00D6162F">
            <w:pPr>
              <w:jc w:val="both"/>
              <w:rPr>
                <w:rFonts w:ascii="Arial" w:eastAsia="Calibri" w:hAnsi="Arial" w:cs="Arial"/>
                <w:sz w:val="20"/>
                <w:szCs w:val="20"/>
              </w:rPr>
            </w:pPr>
            <w:r w:rsidRPr="00D6162F">
              <w:rPr>
                <w:rFonts w:ascii="Arial" w:eastAsia="Calibri" w:hAnsi="Arial" w:cs="Arial"/>
                <w:sz w:val="20"/>
                <w:szCs w:val="20"/>
              </w:rPr>
              <w:t>Tiekėjas/gamintojas taip pat turi pateikti aprašymą pagrindžiančius dokumentus (pateikiamos šių dokumentų kopijos).</w:t>
            </w:r>
          </w:p>
        </w:tc>
        <w:tc>
          <w:tcPr>
            <w:tcW w:w="3969" w:type="dxa"/>
          </w:tcPr>
          <w:p w14:paraId="53BC66E6" w14:textId="1050604B" w:rsidR="00E61028" w:rsidRPr="001E490D" w:rsidRDefault="00EE7860" w:rsidP="006E54C0">
            <w:pPr>
              <w:jc w:val="both"/>
              <w:rPr>
                <w:rFonts w:ascii="Arial" w:eastAsia="Calibri" w:hAnsi="Arial" w:cs="Arial"/>
                <w:color w:val="FF0000"/>
                <w:sz w:val="20"/>
                <w:szCs w:val="20"/>
              </w:rPr>
            </w:pPr>
            <w:r w:rsidRPr="00690B08">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ACAD" w14:textId="77777777" w:rsidR="007C3A78" w:rsidRDefault="007C3A78" w:rsidP="001C65C9">
      <w:pPr>
        <w:spacing w:after="0" w:line="240" w:lineRule="auto"/>
      </w:pPr>
      <w:r>
        <w:separator/>
      </w:r>
    </w:p>
  </w:endnote>
  <w:endnote w:type="continuationSeparator" w:id="0">
    <w:p w14:paraId="49DF6AB8" w14:textId="77777777" w:rsidR="007C3A78" w:rsidRDefault="007C3A78" w:rsidP="001C65C9">
      <w:pPr>
        <w:spacing w:after="0" w:line="240" w:lineRule="auto"/>
      </w:pPr>
      <w:r>
        <w:continuationSeparator/>
      </w:r>
    </w:p>
  </w:endnote>
  <w:endnote w:type="continuationNotice" w:id="1">
    <w:p w14:paraId="02E62617" w14:textId="77777777" w:rsidR="007C3A78" w:rsidRDefault="007C3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797CE" w14:textId="77777777" w:rsidR="007C3A78" w:rsidRDefault="007C3A78" w:rsidP="001C65C9">
      <w:pPr>
        <w:spacing w:after="0" w:line="240" w:lineRule="auto"/>
      </w:pPr>
      <w:r>
        <w:separator/>
      </w:r>
    </w:p>
  </w:footnote>
  <w:footnote w:type="continuationSeparator" w:id="0">
    <w:p w14:paraId="0BD112D8" w14:textId="77777777" w:rsidR="007C3A78" w:rsidRDefault="007C3A78" w:rsidP="001C65C9">
      <w:pPr>
        <w:spacing w:after="0" w:line="240" w:lineRule="auto"/>
      </w:pPr>
      <w:r>
        <w:continuationSeparator/>
      </w:r>
    </w:p>
  </w:footnote>
  <w:footnote w:type="continuationNotice" w:id="1">
    <w:p w14:paraId="3AD50118" w14:textId="77777777" w:rsidR="007C3A78" w:rsidRDefault="007C3A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159D"/>
    <w:rsid w:val="00233EA1"/>
    <w:rsid w:val="00244FC3"/>
    <w:rsid w:val="002459F5"/>
    <w:rsid w:val="0024706F"/>
    <w:rsid w:val="002503EA"/>
    <w:rsid w:val="002513DF"/>
    <w:rsid w:val="002538A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0733"/>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5BF"/>
    <w:rsid w:val="004E5701"/>
    <w:rsid w:val="004E6771"/>
    <w:rsid w:val="004F0943"/>
    <w:rsid w:val="004F0D2A"/>
    <w:rsid w:val="004F0D47"/>
    <w:rsid w:val="004F68B5"/>
    <w:rsid w:val="004F6D83"/>
    <w:rsid w:val="004F7631"/>
    <w:rsid w:val="00501546"/>
    <w:rsid w:val="0050352F"/>
    <w:rsid w:val="005042A5"/>
    <w:rsid w:val="0050447E"/>
    <w:rsid w:val="005110E8"/>
    <w:rsid w:val="0051576D"/>
    <w:rsid w:val="00517033"/>
    <w:rsid w:val="00525083"/>
    <w:rsid w:val="00527A79"/>
    <w:rsid w:val="00533B82"/>
    <w:rsid w:val="005347F7"/>
    <w:rsid w:val="0053493B"/>
    <w:rsid w:val="00536293"/>
    <w:rsid w:val="00536FFE"/>
    <w:rsid w:val="0054034D"/>
    <w:rsid w:val="005428C0"/>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5433"/>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5774"/>
    <w:rsid w:val="007A76A9"/>
    <w:rsid w:val="007B1566"/>
    <w:rsid w:val="007B2483"/>
    <w:rsid w:val="007B7DD0"/>
    <w:rsid w:val="007C15D6"/>
    <w:rsid w:val="007C26F6"/>
    <w:rsid w:val="007C3A78"/>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38EF"/>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628F"/>
    <w:rsid w:val="009E7549"/>
    <w:rsid w:val="009F0BB1"/>
    <w:rsid w:val="009F26B3"/>
    <w:rsid w:val="009F3C36"/>
    <w:rsid w:val="00A02EB1"/>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C7EA2"/>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B3976"/>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3585"/>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162F"/>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1028"/>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E7860"/>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B397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B397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8e1067c2-82b2-43e6-ba4a-21d0911eaf9a"/>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2514</Words>
  <Characters>1433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17</cp:revision>
  <dcterms:created xsi:type="dcterms:W3CDTF">2025-01-21T08:34:00Z</dcterms:created>
  <dcterms:modified xsi:type="dcterms:W3CDTF">2025-08-20T05:15:00Z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